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C9166B" w:rsidP="00A0063B">
            <w:pPr>
              <w:spacing w:line="360" w:lineRule="auto"/>
              <w:jc w:val="both"/>
              <w:rPr>
                <w:rFonts w:ascii="Times New Roman" w:hAnsi="Times New Roman" w:cs="Times New Roman"/>
                <w:b/>
              </w:rPr>
            </w:pPr>
            <w:r w:rsidRPr="00C9166B">
              <w:rPr>
                <w:rFonts w:ascii="Times New Roman" w:hAnsi="Times New Roman" w:cs="Times New Roman"/>
                <w:b/>
              </w:rPr>
              <w:t>JAIST-2630</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C9166B" w:rsidP="003B0679">
            <w:pPr>
              <w:autoSpaceDE w:val="0"/>
              <w:autoSpaceDN w:val="0"/>
              <w:adjustRightInd w:val="0"/>
              <w:spacing w:after="0" w:line="360" w:lineRule="auto"/>
              <w:jc w:val="both"/>
              <w:rPr>
                <w:rFonts w:ascii="Times New Roman" w:hAnsi="Times New Roman" w:cs="Times New Roman"/>
                <w:b/>
                <w:bCs/>
                <w:lang w:val="en-GB"/>
              </w:rPr>
            </w:pPr>
            <w:r w:rsidRPr="00C9166B">
              <w:rPr>
                <w:rFonts w:ascii="Times New Roman" w:hAnsi="Times New Roman" w:cs="Times New Roman"/>
                <w:b/>
              </w:rPr>
              <w:t>Vishal Nandigana V. R.</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A86065" w:rsidRDefault="00E15C74" w:rsidP="00A86065">
            <w:pPr>
              <w:pStyle w:val="ListParagraph"/>
              <w:numPr>
                <w:ilvl w:val="0"/>
                <w:numId w:val="29"/>
              </w:numPr>
              <w:spacing w:line="360" w:lineRule="auto"/>
              <w:jc w:val="both"/>
              <w:rPr>
                <w:rFonts w:ascii="Times New Roman" w:hAnsi="Times New Roman" w:cs="Times New Roman"/>
                <w:b/>
              </w:rPr>
            </w:pPr>
            <w:r w:rsidRPr="00A86065">
              <w:rPr>
                <w:rFonts w:ascii="Times New Roman" w:hAnsi="Times New Roman" w:cs="Times New Roman"/>
                <w:b/>
              </w:rPr>
              <w:t>Minor Revision</w:t>
            </w:r>
          </w:p>
        </w:tc>
        <w:tc>
          <w:tcPr>
            <w:tcW w:w="3443" w:type="dxa"/>
            <w:vAlign w:val="center"/>
          </w:tcPr>
          <w:p w:rsidR="00BA178E" w:rsidRPr="00A86065" w:rsidRDefault="00E15C74" w:rsidP="00A86065">
            <w:pPr>
              <w:spacing w:line="360" w:lineRule="auto"/>
              <w:jc w:val="both"/>
              <w:rPr>
                <w:rFonts w:ascii="Times New Roman" w:hAnsi="Times New Roman" w:cs="Times New Roman"/>
              </w:rPr>
            </w:pPr>
            <w:r w:rsidRPr="00A86065">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EB08D9" w:rsidRDefault="00E15C74" w:rsidP="00EB08D9">
            <w:pPr>
              <w:spacing w:line="360" w:lineRule="auto"/>
              <w:jc w:val="both"/>
              <w:rPr>
                <w:rFonts w:ascii="Times New Roman" w:hAnsi="Times New Roman" w:cs="Times New Roman"/>
                <w:b/>
                <w:bCs/>
                <w:shd w:val="clear" w:color="auto" w:fill="FFFFFF"/>
                <w:lang w:val="en-IN" w:eastAsia="en-IN"/>
              </w:rPr>
            </w:pPr>
            <w:r w:rsidRPr="00EB08D9">
              <w:rPr>
                <w:rFonts w:ascii="Times New Roman" w:eastAsia="Times New Roman" w:hAnsi="Times New Roman" w:cs="Times New Roman"/>
                <w:b/>
                <w:bCs/>
                <w:shd w:val="clear" w:color="auto" w:fill="FFFFFF"/>
                <w:lang w:val="en-IN" w:eastAsia="en-IN"/>
              </w:rPr>
              <w:t>Title:</w:t>
            </w:r>
            <w:r w:rsidR="000779A5" w:rsidRPr="00EB08D9">
              <w:rPr>
                <w:rFonts w:ascii="Times New Roman" w:hAnsi="Times New Roman" w:cs="Times New Roman"/>
                <w:b/>
                <w:bCs/>
                <w:shd w:val="clear" w:color="auto" w:fill="FFFFFF"/>
                <w:lang w:val="en-IN" w:eastAsia="en-IN"/>
              </w:rPr>
              <w:t xml:space="preserve"> </w:t>
            </w:r>
            <w:r w:rsidR="00C9166B" w:rsidRPr="00EB08D9">
              <w:rPr>
                <w:rFonts w:ascii="Times New Roman" w:hAnsi="Times New Roman" w:cs="Times New Roman"/>
                <w:b/>
                <w:bCs/>
                <w:shd w:val="clear" w:color="auto" w:fill="FFFFFF"/>
                <w:lang w:val="en-IN" w:eastAsia="en-IN"/>
              </w:rPr>
              <w:t>Investigation of the current–voltage characteristics of the DC motor having rollers: experiments and neural network simulations</w:t>
            </w:r>
          </w:p>
          <w:p w:rsidR="00EB08D9" w:rsidRPr="00EB08D9" w:rsidRDefault="00E15C74" w:rsidP="00EB08D9">
            <w:pPr>
              <w:spacing w:line="360" w:lineRule="auto"/>
              <w:jc w:val="both"/>
              <w:rPr>
                <w:rFonts w:ascii="Times New Roman" w:hAnsi="Times New Roman" w:cs="Times New Roman"/>
              </w:rPr>
            </w:pPr>
            <w:r w:rsidRPr="00EB08D9">
              <w:rPr>
                <w:rFonts w:ascii="Times New Roman" w:eastAsia="Times New Roman" w:hAnsi="Times New Roman" w:cs="Times New Roman"/>
                <w:bCs/>
                <w:shd w:val="clear" w:color="auto" w:fill="FFFFFF"/>
                <w:lang w:val="en-IN" w:eastAsia="en-IN"/>
              </w:rPr>
              <w:t>General Comments from Reviewer</w:t>
            </w:r>
            <w:r w:rsidRPr="00EB08D9">
              <w:rPr>
                <w:rFonts w:ascii="Times New Roman" w:hAnsi="Times New Roman" w:cs="Times New Roman"/>
              </w:rPr>
              <w:t>:</w:t>
            </w:r>
            <w:r w:rsidR="00E35F5E" w:rsidRPr="00EB08D9">
              <w:rPr>
                <w:rFonts w:ascii="Times New Roman" w:hAnsi="Times New Roman" w:cs="Times New Roman"/>
              </w:rPr>
              <w:t xml:space="preserve"> </w:t>
            </w:r>
            <w:r w:rsidR="00EB08D9" w:rsidRPr="00EB08D9">
              <w:rPr>
                <w:rFonts w:ascii="Times New Roman" w:hAnsi="Times New Roman" w:cs="Times New Roman"/>
              </w:rPr>
              <w:t>The manuscript aims to integrate data-driven and physics-informed neural networks with experimental DC motor characterisation. There are few issues with physical modelling, neural network methodology, data sufficiency, scientific rigour, and presentation clarity, despite the topic's relevance and potential for publication.</w:t>
            </w:r>
          </w:p>
          <w:p w:rsidR="00EB08D9" w:rsidRDefault="00EB08D9" w:rsidP="00EB08D9">
            <w:pPr>
              <w:pStyle w:val="ListParagraph"/>
              <w:numPr>
                <w:ilvl w:val="0"/>
                <w:numId w:val="31"/>
              </w:numPr>
              <w:spacing w:line="360" w:lineRule="auto"/>
              <w:jc w:val="both"/>
              <w:rPr>
                <w:rFonts w:ascii="Times New Roman" w:hAnsi="Times New Roman" w:cs="Times New Roman"/>
              </w:rPr>
            </w:pPr>
            <w:r w:rsidRPr="00EB08D9">
              <w:rPr>
                <w:rFonts w:ascii="Times New Roman" w:hAnsi="Times New Roman" w:cs="Times New Roman"/>
              </w:rPr>
              <w:t>A structured description of the hardware configuration is provided, encompassing the motor, controller, power supply, and measurement devices. The reliability of the experimental data was enhanced by the multiple trials.</w:t>
            </w:r>
          </w:p>
          <w:p w:rsidR="00EB08D9" w:rsidRDefault="00EB08D9" w:rsidP="00EB08D9">
            <w:pPr>
              <w:pStyle w:val="ListParagraph"/>
              <w:numPr>
                <w:ilvl w:val="0"/>
                <w:numId w:val="31"/>
              </w:numPr>
              <w:spacing w:line="360" w:lineRule="auto"/>
              <w:jc w:val="both"/>
              <w:rPr>
                <w:rFonts w:ascii="Times New Roman" w:hAnsi="Times New Roman" w:cs="Times New Roman"/>
              </w:rPr>
            </w:pPr>
            <w:r w:rsidRPr="00EB08D9">
              <w:rPr>
                <w:rFonts w:ascii="Times New Roman" w:hAnsi="Times New Roman" w:cs="Times New Roman"/>
              </w:rPr>
              <w:t>One important contribution is the incorporation of experiments with physics-informed neural networks. The impact of the manuscript will be increased by clearly highlighting this novelty and organising the discussion around it.</w:t>
            </w:r>
          </w:p>
          <w:p w:rsidR="00EB08D9" w:rsidRDefault="00EB08D9" w:rsidP="00EB08D9">
            <w:pPr>
              <w:pStyle w:val="ListParagraph"/>
              <w:numPr>
                <w:ilvl w:val="0"/>
                <w:numId w:val="31"/>
              </w:numPr>
              <w:spacing w:line="360" w:lineRule="auto"/>
              <w:jc w:val="both"/>
              <w:rPr>
                <w:rFonts w:ascii="Times New Roman" w:hAnsi="Times New Roman" w:cs="Times New Roman"/>
              </w:rPr>
            </w:pPr>
            <w:r w:rsidRPr="00EB08D9">
              <w:rPr>
                <w:rFonts w:ascii="Times New Roman" w:hAnsi="Times New Roman" w:cs="Times New Roman"/>
              </w:rPr>
              <w:t>By bringing the theoretical model closer to the standard DC motor electrical equations (such as armature resistance and back EMF), the study can be strengthened even more. This will enhance the work's technical impact and strengthen its physical foundation.</w:t>
            </w:r>
          </w:p>
          <w:p w:rsidR="00EB08D9" w:rsidRDefault="00EB08D9" w:rsidP="00EB08D9">
            <w:pPr>
              <w:pStyle w:val="ListParagraph"/>
              <w:numPr>
                <w:ilvl w:val="0"/>
                <w:numId w:val="31"/>
              </w:numPr>
              <w:spacing w:line="360" w:lineRule="auto"/>
              <w:jc w:val="both"/>
              <w:rPr>
                <w:rFonts w:ascii="Times New Roman" w:hAnsi="Times New Roman" w:cs="Times New Roman"/>
              </w:rPr>
            </w:pPr>
            <w:r w:rsidRPr="00EB08D9">
              <w:rPr>
                <w:rFonts w:ascii="Times New Roman" w:hAnsi="Times New Roman" w:cs="Times New Roman"/>
              </w:rPr>
              <w:t>Adding more motor performance parameters, like internal resistance, speed-torque behaviour, and uncertainty analysis, would deepen the experimental portion and broaden the scope of the findings.</w:t>
            </w:r>
          </w:p>
          <w:p w:rsidR="00EB08D9" w:rsidRDefault="00EB08D9" w:rsidP="00EB08D9">
            <w:pPr>
              <w:pStyle w:val="ListParagraph"/>
              <w:numPr>
                <w:ilvl w:val="0"/>
                <w:numId w:val="31"/>
              </w:numPr>
              <w:spacing w:line="360" w:lineRule="auto"/>
              <w:jc w:val="both"/>
              <w:rPr>
                <w:rFonts w:ascii="Times New Roman" w:hAnsi="Times New Roman" w:cs="Times New Roman"/>
              </w:rPr>
            </w:pPr>
            <w:r w:rsidRPr="00EB08D9">
              <w:rPr>
                <w:rFonts w:ascii="Times New Roman" w:hAnsi="Times New Roman" w:cs="Times New Roman"/>
              </w:rPr>
              <w:t>Using the entire experimental dataset with a distinct train-test split and common regression metrics like R2 and MAE would improve the manuscript. Clarity and resilience may also be improved by a smaller network architecture.</w:t>
            </w:r>
          </w:p>
          <w:p w:rsidR="00BA178E" w:rsidRPr="00EB08D9" w:rsidRDefault="00E15C74" w:rsidP="00EB08D9">
            <w:pPr>
              <w:spacing w:line="360" w:lineRule="auto"/>
              <w:jc w:val="both"/>
              <w:rPr>
                <w:rFonts w:ascii="Times New Roman" w:hAnsi="Times New Roman" w:cs="Times New Roman"/>
              </w:rPr>
            </w:pPr>
            <w:bookmarkStart w:id="0" w:name="_GoBack"/>
            <w:bookmarkEnd w:id="0"/>
            <w:r w:rsidRPr="00EB08D9">
              <w:rPr>
                <w:rFonts w:ascii="Times New Roman" w:eastAsia="Times New Roman" w:hAnsi="Times New Roman" w:cs="Times New Roman"/>
                <w:bCs/>
                <w:shd w:val="clear" w:color="auto" w:fill="FFFFFF"/>
                <w:lang w:val="en-IN" w:eastAsia="en-IN"/>
              </w:rPr>
              <w:t>The article can be published after m</w:t>
            </w:r>
            <w:r w:rsidR="00A86065" w:rsidRPr="00EB08D9">
              <w:rPr>
                <w:rFonts w:ascii="Times New Roman" w:eastAsia="Times New Roman" w:hAnsi="Times New Roman" w:cs="Times New Roman"/>
                <w:bCs/>
                <w:shd w:val="clear" w:color="auto" w:fill="FFFFFF"/>
                <w:lang w:val="en-IN" w:eastAsia="en-IN"/>
              </w:rPr>
              <w:t>inor</w:t>
            </w:r>
            <w:r w:rsidRPr="00EB08D9">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BC1" w:rsidRDefault="00431BC1">
      <w:pPr>
        <w:spacing w:line="240" w:lineRule="auto"/>
      </w:pPr>
      <w:r>
        <w:separator/>
      </w:r>
    </w:p>
  </w:endnote>
  <w:endnote w:type="continuationSeparator" w:id="0">
    <w:p w:rsidR="00431BC1" w:rsidRDefault="00431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BC1" w:rsidRDefault="00431BC1">
      <w:pPr>
        <w:spacing w:after="0"/>
      </w:pPr>
      <w:r>
        <w:separator/>
      </w:r>
    </w:p>
  </w:footnote>
  <w:footnote w:type="continuationSeparator" w:id="0">
    <w:p w:rsidR="00431BC1" w:rsidRDefault="00431BC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1F2"/>
    <w:multiLevelType w:val="hybridMultilevel"/>
    <w:tmpl w:val="A51E0A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BE246C"/>
    <w:multiLevelType w:val="hybridMultilevel"/>
    <w:tmpl w:val="F14EE97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814765"/>
    <w:multiLevelType w:val="hybridMultilevel"/>
    <w:tmpl w:val="673A8D9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B6D1639"/>
    <w:multiLevelType w:val="hybridMultilevel"/>
    <w:tmpl w:val="9CE0A97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E865FF1"/>
    <w:multiLevelType w:val="hybridMultilevel"/>
    <w:tmpl w:val="BF16408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973457"/>
    <w:multiLevelType w:val="hybridMultilevel"/>
    <w:tmpl w:val="74A662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30277D"/>
    <w:multiLevelType w:val="hybridMultilevel"/>
    <w:tmpl w:val="3B7C8BA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3682438"/>
    <w:multiLevelType w:val="hybridMultilevel"/>
    <w:tmpl w:val="6D7475A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B17782F"/>
    <w:multiLevelType w:val="hybridMultilevel"/>
    <w:tmpl w:val="00CC115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7BC6D8F"/>
    <w:multiLevelType w:val="hybridMultilevel"/>
    <w:tmpl w:val="880CDD4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82C3752"/>
    <w:multiLevelType w:val="hybridMultilevel"/>
    <w:tmpl w:val="012C53C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A33079F"/>
    <w:multiLevelType w:val="hybridMultilevel"/>
    <w:tmpl w:val="FE0EF3C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E2D0BFF"/>
    <w:multiLevelType w:val="hybridMultilevel"/>
    <w:tmpl w:val="C2D0525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E3B18D1"/>
    <w:multiLevelType w:val="hybridMultilevel"/>
    <w:tmpl w:val="7D62AF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08202A0"/>
    <w:multiLevelType w:val="hybridMultilevel"/>
    <w:tmpl w:val="D4FA1D0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77F0F7B"/>
    <w:multiLevelType w:val="hybridMultilevel"/>
    <w:tmpl w:val="08108D9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8220436"/>
    <w:multiLevelType w:val="hybridMultilevel"/>
    <w:tmpl w:val="6D3C26D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1F142FD"/>
    <w:multiLevelType w:val="hybridMultilevel"/>
    <w:tmpl w:val="52CE41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9CF2BF1"/>
    <w:multiLevelType w:val="hybridMultilevel"/>
    <w:tmpl w:val="CA2C70F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B23155B"/>
    <w:multiLevelType w:val="hybridMultilevel"/>
    <w:tmpl w:val="EAC2A0D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09759D7"/>
    <w:multiLevelType w:val="hybridMultilevel"/>
    <w:tmpl w:val="CB0E7D1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A6568D7"/>
    <w:multiLevelType w:val="hybridMultilevel"/>
    <w:tmpl w:val="A5BE0C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1FC113D"/>
    <w:multiLevelType w:val="hybridMultilevel"/>
    <w:tmpl w:val="2CEA87D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60733D7"/>
    <w:multiLevelType w:val="hybridMultilevel"/>
    <w:tmpl w:val="FCE8069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C157C4D"/>
    <w:multiLevelType w:val="hybridMultilevel"/>
    <w:tmpl w:val="CE366C4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5"/>
  </w:num>
  <w:num w:numId="4">
    <w:abstractNumId w:val="22"/>
  </w:num>
  <w:num w:numId="5">
    <w:abstractNumId w:val="9"/>
  </w:num>
  <w:num w:numId="6">
    <w:abstractNumId w:val="26"/>
  </w:num>
  <w:num w:numId="7">
    <w:abstractNumId w:val="14"/>
  </w:num>
  <w:num w:numId="8">
    <w:abstractNumId w:val="24"/>
  </w:num>
  <w:num w:numId="9">
    <w:abstractNumId w:val="8"/>
  </w:num>
  <w:num w:numId="10">
    <w:abstractNumId w:val="18"/>
  </w:num>
  <w:num w:numId="11">
    <w:abstractNumId w:val="19"/>
  </w:num>
  <w:num w:numId="12">
    <w:abstractNumId w:val="27"/>
  </w:num>
  <w:num w:numId="13">
    <w:abstractNumId w:val="7"/>
  </w:num>
  <w:num w:numId="14">
    <w:abstractNumId w:val="30"/>
  </w:num>
  <w:num w:numId="15">
    <w:abstractNumId w:val="23"/>
  </w:num>
  <w:num w:numId="16">
    <w:abstractNumId w:val="21"/>
  </w:num>
  <w:num w:numId="17">
    <w:abstractNumId w:val="0"/>
  </w:num>
  <w:num w:numId="18">
    <w:abstractNumId w:val="12"/>
  </w:num>
  <w:num w:numId="19">
    <w:abstractNumId w:val="4"/>
  </w:num>
  <w:num w:numId="20">
    <w:abstractNumId w:val="28"/>
  </w:num>
  <w:num w:numId="21">
    <w:abstractNumId w:val="20"/>
  </w:num>
  <w:num w:numId="22">
    <w:abstractNumId w:val="29"/>
  </w:num>
  <w:num w:numId="23">
    <w:abstractNumId w:val="25"/>
  </w:num>
  <w:num w:numId="24">
    <w:abstractNumId w:val="1"/>
  </w:num>
  <w:num w:numId="25">
    <w:abstractNumId w:val="13"/>
  </w:num>
  <w:num w:numId="26">
    <w:abstractNumId w:val="2"/>
  </w:num>
  <w:num w:numId="27">
    <w:abstractNumId w:val="16"/>
  </w:num>
  <w:num w:numId="28">
    <w:abstractNumId w:val="5"/>
  </w:num>
  <w:num w:numId="29">
    <w:abstractNumId w:val="3"/>
  </w:num>
  <w:num w:numId="30">
    <w:abstractNumId w:val="17"/>
  </w:num>
  <w:num w:numId="3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1325"/>
    <w:rsid w:val="000E54F7"/>
    <w:rsid w:val="000E6408"/>
    <w:rsid w:val="000E674D"/>
    <w:rsid w:val="000F0189"/>
    <w:rsid w:val="000F0682"/>
    <w:rsid w:val="000F0807"/>
    <w:rsid w:val="000F0A08"/>
    <w:rsid w:val="000F3171"/>
    <w:rsid w:val="000F361A"/>
    <w:rsid w:val="000F3D9B"/>
    <w:rsid w:val="000F5630"/>
    <w:rsid w:val="000F5CED"/>
    <w:rsid w:val="000F72D3"/>
    <w:rsid w:val="00101DB0"/>
    <w:rsid w:val="00103B8A"/>
    <w:rsid w:val="00103C6F"/>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D6A2C"/>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18C7"/>
    <w:rsid w:val="00212022"/>
    <w:rsid w:val="00212405"/>
    <w:rsid w:val="0021443D"/>
    <w:rsid w:val="002145D5"/>
    <w:rsid w:val="002160B4"/>
    <w:rsid w:val="0021697F"/>
    <w:rsid w:val="00217DC5"/>
    <w:rsid w:val="00220844"/>
    <w:rsid w:val="00220ABE"/>
    <w:rsid w:val="00222047"/>
    <w:rsid w:val="002225A5"/>
    <w:rsid w:val="00225D63"/>
    <w:rsid w:val="0022780F"/>
    <w:rsid w:val="002311C1"/>
    <w:rsid w:val="00232766"/>
    <w:rsid w:val="002327AE"/>
    <w:rsid w:val="00232A3A"/>
    <w:rsid w:val="0023303A"/>
    <w:rsid w:val="002332D3"/>
    <w:rsid w:val="00234EDA"/>
    <w:rsid w:val="00236325"/>
    <w:rsid w:val="002376D3"/>
    <w:rsid w:val="00237EE7"/>
    <w:rsid w:val="00240083"/>
    <w:rsid w:val="00240814"/>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396"/>
    <w:rsid w:val="00315AB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4601"/>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3F6AF5"/>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1BC1"/>
    <w:rsid w:val="00433412"/>
    <w:rsid w:val="00433975"/>
    <w:rsid w:val="00436A3D"/>
    <w:rsid w:val="00436CA1"/>
    <w:rsid w:val="00437884"/>
    <w:rsid w:val="0044070E"/>
    <w:rsid w:val="00442808"/>
    <w:rsid w:val="00442E86"/>
    <w:rsid w:val="00443A69"/>
    <w:rsid w:val="00445057"/>
    <w:rsid w:val="00445176"/>
    <w:rsid w:val="00445E5E"/>
    <w:rsid w:val="00445F50"/>
    <w:rsid w:val="00450964"/>
    <w:rsid w:val="004518A7"/>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468E7"/>
    <w:rsid w:val="00551962"/>
    <w:rsid w:val="005527AD"/>
    <w:rsid w:val="00557E5D"/>
    <w:rsid w:val="00560084"/>
    <w:rsid w:val="00560B80"/>
    <w:rsid w:val="00561856"/>
    <w:rsid w:val="005629B5"/>
    <w:rsid w:val="005636D6"/>
    <w:rsid w:val="00563B90"/>
    <w:rsid w:val="005648DF"/>
    <w:rsid w:val="00564D7F"/>
    <w:rsid w:val="00564EF3"/>
    <w:rsid w:val="0056636F"/>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7C1"/>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373A"/>
    <w:rsid w:val="005E50FA"/>
    <w:rsid w:val="005E5C0D"/>
    <w:rsid w:val="005F0C2C"/>
    <w:rsid w:val="005F145D"/>
    <w:rsid w:val="005F1617"/>
    <w:rsid w:val="005F1A62"/>
    <w:rsid w:val="005F30B9"/>
    <w:rsid w:val="005F3A71"/>
    <w:rsid w:val="005F3B93"/>
    <w:rsid w:val="005F3BA8"/>
    <w:rsid w:val="005F44AA"/>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D90"/>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2C82"/>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2F23"/>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861"/>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34"/>
    <w:rsid w:val="00780E59"/>
    <w:rsid w:val="00782503"/>
    <w:rsid w:val="00783CC2"/>
    <w:rsid w:val="00783DFD"/>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16B82"/>
    <w:rsid w:val="00820CBB"/>
    <w:rsid w:val="00821092"/>
    <w:rsid w:val="0082227C"/>
    <w:rsid w:val="00822A97"/>
    <w:rsid w:val="00822B7A"/>
    <w:rsid w:val="00823260"/>
    <w:rsid w:val="00823FCD"/>
    <w:rsid w:val="00827747"/>
    <w:rsid w:val="008308CE"/>
    <w:rsid w:val="00830A8D"/>
    <w:rsid w:val="00831569"/>
    <w:rsid w:val="00832F9B"/>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37"/>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5D8"/>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3BF"/>
    <w:rsid w:val="00955914"/>
    <w:rsid w:val="00955CD2"/>
    <w:rsid w:val="009579D2"/>
    <w:rsid w:val="00957E24"/>
    <w:rsid w:val="00961534"/>
    <w:rsid w:val="00962010"/>
    <w:rsid w:val="00963136"/>
    <w:rsid w:val="009633B3"/>
    <w:rsid w:val="00963982"/>
    <w:rsid w:val="009657F5"/>
    <w:rsid w:val="00965BDA"/>
    <w:rsid w:val="00965FBE"/>
    <w:rsid w:val="00966146"/>
    <w:rsid w:val="009700E4"/>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1D17"/>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24"/>
    <w:rsid w:val="00A36A62"/>
    <w:rsid w:val="00A37588"/>
    <w:rsid w:val="00A37F5C"/>
    <w:rsid w:val="00A40516"/>
    <w:rsid w:val="00A413DF"/>
    <w:rsid w:val="00A43C48"/>
    <w:rsid w:val="00A44451"/>
    <w:rsid w:val="00A4511C"/>
    <w:rsid w:val="00A457D8"/>
    <w:rsid w:val="00A46F3A"/>
    <w:rsid w:val="00A475EF"/>
    <w:rsid w:val="00A501A1"/>
    <w:rsid w:val="00A5127E"/>
    <w:rsid w:val="00A51E81"/>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31B2"/>
    <w:rsid w:val="00A7458B"/>
    <w:rsid w:val="00A74AF7"/>
    <w:rsid w:val="00A752DD"/>
    <w:rsid w:val="00A76AA5"/>
    <w:rsid w:val="00A77024"/>
    <w:rsid w:val="00A77614"/>
    <w:rsid w:val="00A807A5"/>
    <w:rsid w:val="00A81CAC"/>
    <w:rsid w:val="00A81E04"/>
    <w:rsid w:val="00A81F45"/>
    <w:rsid w:val="00A824D0"/>
    <w:rsid w:val="00A843C5"/>
    <w:rsid w:val="00A847F1"/>
    <w:rsid w:val="00A84BFB"/>
    <w:rsid w:val="00A8587B"/>
    <w:rsid w:val="00A86065"/>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18C2"/>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1DCB"/>
    <w:rsid w:val="00B32A8A"/>
    <w:rsid w:val="00B32D07"/>
    <w:rsid w:val="00B333D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33C"/>
    <w:rsid w:val="00BC6964"/>
    <w:rsid w:val="00BC6CFA"/>
    <w:rsid w:val="00BC767D"/>
    <w:rsid w:val="00BC7A74"/>
    <w:rsid w:val="00BD02F6"/>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2D54"/>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6B"/>
    <w:rsid w:val="00C91694"/>
    <w:rsid w:val="00C92A5D"/>
    <w:rsid w:val="00C96252"/>
    <w:rsid w:val="00CA0750"/>
    <w:rsid w:val="00CA39BF"/>
    <w:rsid w:val="00CA483A"/>
    <w:rsid w:val="00CA53EB"/>
    <w:rsid w:val="00CA6140"/>
    <w:rsid w:val="00CA6799"/>
    <w:rsid w:val="00CA69A9"/>
    <w:rsid w:val="00CA6ABF"/>
    <w:rsid w:val="00CB012E"/>
    <w:rsid w:val="00CB0800"/>
    <w:rsid w:val="00CB23D0"/>
    <w:rsid w:val="00CB4256"/>
    <w:rsid w:val="00CB53D9"/>
    <w:rsid w:val="00CB61CB"/>
    <w:rsid w:val="00CB647B"/>
    <w:rsid w:val="00CB75F8"/>
    <w:rsid w:val="00CC0027"/>
    <w:rsid w:val="00CC04DB"/>
    <w:rsid w:val="00CC14D4"/>
    <w:rsid w:val="00CC1F69"/>
    <w:rsid w:val="00CC2D31"/>
    <w:rsid w:val="00CC5386"/>
    <w:rsid w:val="00CC5A97"/>
    <w:rsid w:val="00CC6E5D"/>
    <w:rsid w:val="00CD0EE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281B"/>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8D9"/>
    <w:rsid w:val="00D6017A"/>
    <w:rsid w:val="00D6180D"/>
    <w:rsid w:val="00D624E9"/>
    <w:rsid w:val="00D624F2"/>
    <w:rsid w:val="00D64761"/>
    <w:rsid w:val="00D65A93"/>
    <w:rsid w:val="00D67C84"/>
    <w:rsid w:val="00D73C64"/>
    <w:rsid w:val="00D74B26"/>
    <w:rsid w:val="00D75683"/>
    <w:rsid w:val="00D807D7"/>
    <w:rsid w:val="00D8159A"/>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3A2"/>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6704"/>
    <w:rsid w:val="00DF7D1D"/>
    <w:rsid w:val="00E03262"/>
    <w:rsid w:val="00E04DD0"/>
    <w:rsid w:val="00E067B5"/>
    <w:rsid w:val="00E0719B"/>
    <w:rsid w:val="00E1003F"/>
    <w:rsid w:val="00E107FD"/>
    <w:rsid w:val="00E115E3"/>
    <w:rsid w:val="00E119B3"/>
    <w:rsid w:val="00E11A17"/>
    <w:rsid w:val="00E11D52"/>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5F5E"/>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202"/>
    <w:rsid w:val="00E963B6"/>
    <w:rsid w:val="00E96753"/>
    <w:rsid w:val="00EA0989"/>
    <w:rsid w:val="00EA1438"/>
    <w:rsid w:val="00EA21F2"/>
    <w:rsid w:val="00EA2200"/>
    <w:rsid w:val="00EA32AD"/>
    <w:rsid w:val="00EA4B9A"/>
    <w:rsid w:val="00EA4CE4"/>
    <w:rsid w:val="00EA50C3"/>
    <w:rsid w:val="00EA6373"/>
    <w:rsid w:val="00EA67BB"/>
    <w:rsid w:val="00EA7449"/>
    <w:rsid w:val="00EA7DA0"/>
    <w:rsid w:val="00EB08D9"/>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771"/>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A43"/>
    <w:rsid w:val="00F60ED0"/>
    <w:rsid w:val="00F625D5"/>
    <w:rsid w:val="00F62CCC"/>
    <w:rsid w:val="00F63FE8"/>
    <w:rsid w:val="00F64B8A"/>
    <w:rsid w:val="00F65AB0"/>
    <w:rsid w:val="00F669EE"/>
    <w:rsid w:val="00F66B38"/>
    <w:rsid w:val="00F700F3"/>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1B2"/>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6583790">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18511659">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036011">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7871890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2163015">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886169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3735799">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08108171">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4600074">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71617526">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04866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54836995">
      <w:bodyDiv w:val="1"/>
      <w:marLeft w:val="0"/>
      <w:marRight w:val="0"/>
      <w:marTop w:val="0"/>
      <w:marBottom w:val="0"/>
      <w:divBdr>
        <w:top w:val="none" w:sz="0" w:space="0" w:color="auto"/>
        <w:left w:val="none" w:sz="0" w:space="0" w:color="auto"/>
        <w:bottom w:val="none" w:sz="0" w:space="0" w:color="auto"/>
        <w:right w:val="none" w:sz="0" w:space="0" w:color="auto"/>
      </w:divBdr>
    </w:div>
    <w:div w:id="460000768">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80848237">
      <w:bodyDiv w:val="1"/>
      <w:marLeft w:val="0"/>
      <w:marRight w:val="0"/>
      <w:marTop w:val="0"/>
      <w:marBottom w:val="0"/>
      <w:divBdr>
        <w:top w:val="none" w:sz="0" w:space="0" w:color="auto"/>
        <w:left w:val="none" w:sz="0" w:space="0" w:color="auto"/>
        <w:bottom w:val="none" w:sz="0" w:space="0" w:color="auto"/>
        <w:right w:val="none" w:sz="0" w:space="0" w:color="auto"/>
      </w:divBdr>
    </w:div>
    <w:div w:id="487328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08370697">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39979418">
      <w:bodyDiv w:val="1"/>
      <w:marLeft w:val="0"/>
      <w:marRight w:val="0"/>
      <w:marTop w:val="0"/>
      <w:marBottom w:val="0"/>
      <w:divBdr>
        <w:top w:val="none" w:sz="0" w:space="0" w:color="auto"/>
        <w:left w:val="none" w:sz="0" w:space="0" w:color="auto"/>
        <w:bottom w:val="none" w:sz="0" w:space="0" w:color="auto"/>
        <w:right w:val="none" w:sz="0" w:space="0" w:color="auto"/>
      </w:divBdr>
      <w:divsChild>
        <w:div w:id="578440705">
          <w:marLeft w:val="0"/>
          <w:marRight w:val="0"/>
          <w:marTop w:val="0"/>
          <w:marBottom w:val="0"/>
          <w:divBdr>
            <w:top w:val="none" w:sz="0" w:space="0" w:color="auto"/>
            <w:left w:val="none" w:sz="0" w:space="0" w:color="auto"/>
            <w:bottom w:val="none" w:sz="0" w:space="0" w:color="auto"/>
            <w:right w:val="none" w:sz="0" w:space="0" w:color="auto"/>
          </w:divBdr>
          <w:divsChild>
            <w:div w:id="831337860">
              <w:marLeft w:val="0"/>
              <w:marRight w:val="0"/>
              <w:marTop w:val="0"/>
              <w:marBottom w:val="0"/>
              <w:divBdr>
                <w:top w:val="none" w:sz="0" w:space="0" w:color="auto"/>
                <w:left w:val="none" w:sz="0" w:space="0" w:color="auto"/>
                <w:bottom w:val="none" w:sz="0" w:space="0" w:color="auto"/>
                <w:right w:val="none" w:sz="0" w:space="0" w:color="auto"/>
              </w:divBdr>
              <w:divsChild>
                <w:div w:id="539322924">
                  <w:marLeft w:val="0"/>
                  <w:marRight w:val="0"/>
                  <w:marTop w:val="0"/>
                  <w:marBottom w:val="0"/>
                  <w:divBdr>
                    <w:top w:val="none" w:sz="0" w:space="0" w:color="auto"/>
                    <w:left w:val="none" w:sz="0" w:space="0" w:color="auto"/>
                    <w:bottom w:val="none" w:sz="0" w:space="0" w:color="auto"/>
                    <w:right w:val="none" w:sz="0" w:space="0" w:color="auto"/>
                  </w:divBdr>
                  <w:divsChild>
                    <w:div w:id="2014136823">
                      <w:marLeft w:val="0"/>
                      <w:marRight w:val="0"/>
                      <w:marTop w:val="0"/>
                      <w:marBottom w:val="0"/>
                      <w:divBdr>
                        <w:top w:val="none" w:sz="0" w:space="0" w:color="auto"/>
                        <w:left w:val="none" w:sz="0" w:space="0" w:color="auto"/>
                        <w:bottom w:val="none" w:sz="0" w:space="0" w:color="auto"/>
                        <w:right w:val="none" w:sz="0" w:space="0" w:color="auto"/>
                      </w:divBdr>
                      <w:divsChild>
                        <w:div w:id="1043208981">
                          <w:marLeft w:val="0"/>
                          <w:marRight w:val="0"/>
                          <w:marTop w:val="0"/>
                          <w:marBottom w:val="0"/>
                          <w:divBdr>
                            <w:top w:val="none" w:sz="0" w:space="0" w:color="auto"/>
                            <w:left w:val="none" w:sz="0" w:space="0" w:color="auto"/>
                            <w:bottom w:val="none" w:sz="0" w:space="0" w:color="auto"/>
                            <w:right w:val="none" w:sz="0" w:space="0" w:color="auto"/>
                          </w:divBdr>
                          <w:divsChild>
                            <w:div w:id="1568414130">
                              <w:marLeft w:val="0"/>
                              <w:marRight w:val="0"/>
                              <w:marTop w:val="0"/>
                              <w:marBottom w:val="0"/>
                              <w:divBdr>
                                <w:top w:val="none" w:sz="0" w:space="0" w:color="auto"/>
                                <w:left w:val="none" w:sz="0" w:space="0" w:color="auto"/>
                                <w:bottom w:val="none" w:sz="0" w:space="0" w:color="auto"/>
                                <w:right w:val="none" w:sz="0" w:space="0" w:color="auto"/>
                              </w:divBdr>
                              <w:divsChild>
                                <w:div w:id="88592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59829383">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037739">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133802">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0300163">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1108186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45228471">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34222256">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53962644">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74343345">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41566829">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4996571">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1036622">
      <w:bodyDiv w:val="1"/>
      <w:marLeft w:val="0"/>
      <w:marRight w:val="0"/>
      <w:marTop w:val="0"/>
      <w:marBottom w:val="0"/>
      <w:divBdr>
        <w:top w:val="none" w:sz="0" w:space="0" w:color="auto"/>
        <w:left w:val="none" w:sz="0" w:space="0" w:color="auto"/>
        <w:bottom w:val="none" w:sz="0" w:space="0" w:color="auto"/>
        <w:right w:val="none" w:sz="0" w:space="0" w:color="auto"/>
      </w:divBdr>
    </w:div>
    <w:div w:id="103553849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77938494">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26002963">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555809">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4180021">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180530">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3111172">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194031402">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27373634">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59489077">
      <w:bodyDiv w:val="1"/>
      <w:marLeft w:val="0"/>
      <w:marRight w:val="0"/>
      <w:marTop w:val="0"/>
      <w:marBottom w:val="0"/>
      <w:divBdr>
        <w:top w:val="none" w:sz="0" w:space="0" w:color="auto"/>
        <w:left w:val="none" w:sz="0" w:space="0" w:color="auto"/>
        <w:bottom w:val="none" w:sz="0" w:space="0" w:color="auto"/>
        <w:right w:val="none" w:sz="0" w:space="0" w:color="auto"/>
      </w:divBdr>
    </w:div>
    <w:div w:id="1259606410">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0185023">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03796">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2882210">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0331679">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67410016">
      <w:bodyDiv w:val="1"/>
      <w:marLeft w:val="0"/>
      <w:marRight w:val="0"/>
      <w:marTop w:val="0"/>
      <w:marBottom w:val="0"/>
      <w:divBdr>
        <w:top w:val="none" w:sz="0" w:space="0" w:color="auto"/>
        <w:left w:val="none" w:sz="0" w:space="0" w:color="auto"/>
        <w:bottom w:val="none" w:sz="0" w:space="0" w:color="auto"/>
        <w:right w:val="none" w:sz="0" w:space="0" w:color="auto"/>
      </w:divBdr>
    </w:div>
    <w:div w:id="1373770112">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39258273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5801650">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39612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455486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8606414">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54214318">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19478500">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58477639">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70932">
      <w:bodyDiv w:val="1"/>
      <w:marLeft w:val="0"/>
      <w:marRight w:val="0"/>
      <w:marTop w:val="0"/>
      <w:marBottom w:val="0"/>
      <w:divBdr>
        <w:top w:val="none" w:sz="0" w:space="0" w:color="auto"/>
        <w:left w:val="none" w:sz="0" w:space="0" w:color="auto"/>
        <w:bottom w:val="none" w:sz="0" w:space="0" w:color="auto"/>
        <w:right w:val="none" w:sz="0" w:space="0" w:color="auto"/>
      </w:divBdr>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895264829">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18586128">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78997058">
      <w:bodyDiv w:val="1"/>
      <w:marLeft w:val="0"/>
      <w:marRight w:val="0"/>
      <w:marTop w:val="0"/>
      <w:marBottom w:val="0"/>
      <w:divBdr>
        <w:top w:val="none" w:sz="0" w:space="0" w:color="auto"/>
        <w:left w:val="none" w:sz="0" w:space="0" w:color="auto"/>
        <w:bottom w:val="none" w:sz="0" w:space="0" w:color="auto"/>
        <w:right w:val="none" w:sz="0" w:space="0" w:color="auto"/>
      </w:divBdr>
    </w:div>
    <w:div w:id="1981227212">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1992562731">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54963270">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78043206">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3713639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759A8-0B90-4C48-937B-422292D9B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3</cp:revision>
  <dcterms:created xsi:type="dcterms:W3CDTF">2026-02-20T12:22:00Z</dcterms:created>
  <dcterms:modified xsi:type="dcterms:W3CDTF">2026-02-23T06:12:00Z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